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AA0" w:rsidRPr="00855294" w:rsidRDefault="00462622" w:rsidP="00A24AA0">
      <w:pPr>
        <w:spacing w:line="240" w:lineRule="auto"/>
        <w:rPr>
          <w:rFonts w:cstheme="minorHAnsi"/>
          <w:b/>
        </w:rPr>
      </w:pPr>
      <w:r w:rsidRPr="00855294">
        <w:rPr>
          <w:rFonts w:cstheme="minorHAnsi"/>
          <w:b/>
        </w:rPr>
        <w:t>O</w:t>
      </w:r>
      <w:r w:rsidR="00A24AA0" w:rsidRPr="00855294">
        <w:rPr>
          <w:rFonts w:cstheme="minorHAnsi"/>
          <w:b/>
        </w:rPr>
        <w:t>dborné sociální poradenství Alzheimer poradna Vysočina</w:t>
      </w:r>
    </w:p>
    <w:p w:rsidR="00A24AA0" w:rsidRPr="00941006" w:rsidRDefault="00A24AA0" w:rsidP="00E87D5A">
      <w:pPr>
        <w:spacing w:line="240" w:lineRule="auto"/>
        <w:jc w:val="both"/>
        <w:rPr>
          <w:rFonts w:cstheme="minorHAnsi"/>
          <w:sz w:val="24"/>
          <w:szCs w:val="24"/>
        </w:rPr>
      </w:pPr>
      <w:r w:rsidRPr="00941006">
        <w:rPr>
          <w:rFonts w:cstheme="minorHAnsi"/>
          <w:sz w:val="24"/>
          <w:szCs w:val="24"/>
        </w:rPr>
        <w:t xml:space="preserve">Alzheimer poradna Vysočina poskytuje poradenské služby pro nemocné s kognitivním deficitem a jejich pečující rodiny a přátele. Poskytujeme nefarmakologickou podporu lidem s poruchami paměti i narušenou komunikační schopností. Pracujeme i s nemocnými po cévní mozkové příhodě. </w:t>
      </w:r>
      <w:r w:rsidR="005630AF">
        <w:rPr>
          <w:rFonts w:cstheme="minorHAnsi"/>
          <w:sz w:val="24"/>
          <w:szCs w:val="24"/>
        </w:rPr>
        <w:t xml:space="preserve">Najdete nás na kontaktních místech po celé Vysočině. </w:t>
      </w:r>
    </w:p>
    <w:p w:rsidR="008D7FCE" w:rsidRPr="00941006" w:rsidRDefault="00FB227A" w:rsidP="00E87D5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 Pavel </w:t>
      </w:r>
      <w:r w:rsidR="00A24AA0" w:rsidRPr="00941006">
        <w:rPr>
          <w:sz w:val="24"/>
          <w:szCs w:val="24"/>
        </w:rPr>
        <w:t>pracoval jako technik. Byl</w:t>
      </w:r>
      <w:r>
        <w:rPr>
          <w:sz w:val="24"/>
          <w:szCs w:val="24"/>
        </w:rPr>
        <w:t xml:space="preserve"> velmi svědomitý</w:t>
      </w:r>
      <w:r w:rsidR="00A24AA0" w:rsidRPr="00941006">
        <w:rPr>
          <w:sz w:val="24"/>
          <w:szCs w:val="24"/>
        </w:rPr>
        <w:t xml:space="preserve">. Práce ho v posledních </w:t>
      </w:r>
      <w:r w:rsidR="00462622">
        <w:rPr>
          <w:sz w:val="24"/>
          <w:szCs w:val="24"/>
        </w:rPr>
        <w:t>letech</w:t>
      </w:r>
      <w:r w:rsidR="005630AF">
        <w:rPr>
          <w:sz w:val="24"/>
          <w:szCs w:val="24"/>
        </w:rPr>
        <w:t xml:space="preserve"> vyčerpávala. </w:t>
      </w:r>
      <w:r w:rsidR="00A24AA0" w:rsidRPr="00941006">
        <w:rPr>
          <w:sz w:val="24"/>
          <w:szCs w:val="24"/>
        </w:rPr>
        <w:t>Celá rodina se těšila, že v penzi si odpočine. Nabere síly.</w:t>
      </w:r>
      <w:r w:rsidR="00462622">
        <w:rPr>
          <w:sz w:val="24"/>
          <w:szCs w:val="24"/>
        </w:rPr>
        <w:t xml:space="preserve"> A bude si užívat vnoučata a</w:t>
      </w:r>
      <w:r w:rsidR="00A24AA0" w:rsidRPr="00941006">
        <w:rPr>
          <w:sz w:val="24"/>
          <w:szCs w:val="24"/>
        </w:rPr>
        <w:t xml:space="preserve"> oblíbené výlety n</w:t>
      </w:r>
      <w:r w:rsidR="00E87D5A">
        <w:rPr>
          <w:sz w:val="24"/>
          <w:szCs w:val="24"/>
        </w:rPr>
        <w:t>a kole</w:t>
      </w:r>
      <w:r w:rsidR="00A24AA0" w:rsidRPr="00941006">
        <w:rPr>
          <w:sz w:val="24"/>
          <w:szCs w:val="24"/>
        </w:rPr>
        <w:t>. Že si užije vše, co při velkém pracovním nasazení nestíhal.</w:t>
      </w:r>
    </w:p>
    <w:p w:rsidR="00C61A2A" w:rsidRDefault="00A24AA0" w:rsidP="00E87D5A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  <w:sz w:val="24"/>
          <w:szCs w:val="24"/>
        </w:rPr>
      </w:pPr>
      <w:r w:rsidRPr="00941006">
        <w:rPr>
          <w:sz w:val="24"/>
          <w:szCs w:val="24"/>
        </w:rPr>
        <w:t xml:space="preserve">Teď sedí vedle manželky v poradně </w:t>
      </w:r>
      <w:r w:rsidR="00C61A2A" w:rsidRPr="00941006">
        <w:rPr>
          <w:sz w:val="24"/>
          <w:szCs w:val="24"/>
        </w:rPr>
        <w:t>a lehce se usmívá: „</w:t>
      </w:r>
      <w:r w:rsidR="00462622">
        <w:rPr>
          <w:sz w:val="24"/>
          <w:szCs w:val="24"/>
        </w:rPr>
        <w:t xml:space="preserve"> každý</w:t>
      </w:r>
      <w:r w:rsidR="00C61A2A" w:rsidRPr="00941006">
        <w:rPr>
          <w:sz w:val="24"/>
          <w:szCs w:val="24"/>
        </w:rPr>
        <w:t xml:space="preserve"> </w:t>
      </w:r>
      <w:r w:rsidR="00462622">
        <w:rPr>
          <w:sz w:val="24"/>
          <w:szCs w:val="24"/>
        </w:rPr>
        <w:t>zapomíná</w:t>
      </w:r>
      <w:r w:rsidR="00C61A2A" w:rsidRPr="00941006">
        <w:rPr>
          <w:sz w:val="24"/>
          <w:szCs w:val="24"/>
        </w:rPr>
        <w:t>, máma taky zapomínala, a co“</w:t>
      </w:r>
      <w:r w:rsidR="00C42E5C">
        <w:rPr>
          <w:sz w:val="24"/>
          <w:szCs w:val="24"/>
        </w:rPr>
        <w:t>?</w:t>
      </w:r>
      <w:r w:rsidR="00C61A2A" w:rsidRPr="00941006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FB227A">
        <w:rPr>
          <w:rFonts w:cstheme="minorHAnsi"/>
          <w:color w:val="000000"/>
          <w:sz w:val="24"/>
          <w:szCs w:val="24"/>
        </w:rPr>
        <w:t>Ale Pavel je</w:t>
      </w:r>
      <w:r w:rsidR="00C61A2A" w:rsidRPr="00941006">
        <w:rPr>
          <w:rFonts w:cstheme="minorHAnsi"/>
          <w:color w:val="000000"/>
          <w:sz w:val="24"/>
          <w:szCs w:val="24"/>
        </w:rPr>
        <w:t xml:space="preserve"> podrážděný, náladový. Když se sešla rodina a děti byly hlučnější, hudral nebo odcházel do klidu své dílny.  </w:t>
      </w:r>
      <w:r w:rsidR="00462622">
        <w:rPr>
          <w:rFonts w:cstheme="minorHAnsi"/>
          <w:color w:val="000000"/>
          <w:sz w:val="24"/>
          <w:szCs w:val="24"/>
        </w:rPr>
        <w:t>Ale</w:t>
      </w:r>
      <w:r w:rsidR="00941006" w:rsidRPr="00941006">
        <w:rPr>
          <w:rFonts w:cstheme="minorHAnsi"/>
          <w:color w:val="000000"/>
          <w:sz w:val="24"/>
          <w:szCs w:val="24"/>
        </w:rPr>
        <w:t xml:space="preserve"> práci nedodělal. </w:t>
      </w:r>
      <w:r w:rsidR="00C61A2A" w:rsidRPr="00941006">
        <w:rPr>
          <w:rFonts w:cstheme="minorHAnsi"/>
          <w:color w:val="000000"/>
          <w:sz w:val="24"/>
          <w:szCs w:val="24"/>
        </w:rPr>
        <w:t>Pletl si jména vnoučat, ptal se opakovaně na jednu věc</w:t>
      </w:r>
      <w:r w:rsidR="00941006" w:rsidRPr="00941006">
        <w:rPr>
          <w:rFonts w:cstheme="minorHAnsi"/>
          <w:color w:val="000000"/>
          <w:sz w:val="24"/>
          <w:szCs w:val="24"/>
        </w:rPr>
        <w:t xml:space="preserve">. </w:t>
      </w:r>
      <w:r w:rsidR="00941006">
        <w:rPr>
          <w:rFonts w:cstheme="minorHAnsi"/>
          <w:color w:val="000000"/>
          <w:sz w:val="24"/>
          <w:szCs w:val="24"/>
        </w:rPr>
        <w:t xml:space="preserve">Byl stále nespokojený. Obvodní lékař potvrdil kognitivní deficit a doporučil vyšetření u neurologa. Ale pan Pavel odmítá k lékaři jít. Jemu přeci nic není. </w:t>
      </w:r>
    </w:p>
    <w:p w:rsidR="00941006" w:rsidRPr="00CA2014" w:rsidRDefault="00941006" w:rsidP="00E87D5A">
      <w:pPr>
        <w:autoSpaceDE w:val="0"/>
        <w:autoSpaceDN w:val="0"/>
        <w:adjustRightInd w:val="0"/>
        <w:spacing w:line="240" w:lineRule="auto"/>
        <w:jc w:val="both"/>
        <w:rPr>
          <w:rFonts w:ascii="Garamond" w:hAnsi="Garamond" w:cs="Arial"/>
          <w:color w:val="000000"/>
          <w:sz w:val="20"/>
          <w:szCs w:val="20"/>
        </w:rPr>
      </w:pPr>
      <w:r w:rsidRPr="00941006">
        <w:rPr>
          <w:rFonts w:cstheme="minorHAnsi"/>
          <w:color w:val="000000"/>
          <w:sz w:val="24"/>
          <w:szCs w:val="24"/>
        </w:rPr>
        <w:t xml:space="preserve">Největším úskalím </w:t>
      </w:r>
      <w:r w:rsidR="00462622">
        <w:rPr>
          <w:rFonts w:cstheme="minorHAnsi"/>
          <w:color w:val="000000"/>
          <w:sz w:val="24"/>
          <w:szCs w:val="24"/>
        </w:rPr>
        <w:t>při péči o nemocné</w:t>
      </w:r>
      <w:r w:rsidRPr="00941006">
        <w:rPr>
          <w:rFonts w:cstheme="minorHAnsi"/>
          <w:color w:val="000000"/>
          <w:sz w:val="24"/>
          <w:szCs w:val="24"/>
        </w:rPr>
        <w:t xml:space="preserve"> bývá neporozumění projevům onemocnění. </w:t>
      </w:r>
      <w:r w:rsidR="00462622">
        <w:rPr>
          <w:rFonts w:cstheme="minorHAnsi"/>
          <w:color w:val="000000"/>
          <w:sz w:val="24"/>
          <w:szCs w:val="24"/>
        </w:rPr>
        <w:t>Obtíže v komunikaci. N</w:t>
      </w:r>
      <w:r w:rsidRPr="00941006">
        <w:rPr>
          <w:rFonts w:cstheme="minorHAnsi"/>
          <w:color w:val="000000"/>
          <w:sz w:val="24"/>
          <w:szCs w:val="24"/>
        </w:rPr>
        <w:t xml:space="preserve">emocný </w:t>
      </w:r>
      <w:r w:rsidR="00462622">
        <w:rPr>
          <w:rFonts w:cstheme="minorHAnsi"/>
          <w:color w:val="000000"/>
          <w:sz w:val="24"/>
          <w:szCs w:val="24"/>
        </w:rPr>
        <w:t xml:space="preserve">často </w:t>
      </w:r>
      <w:r w:rsidR="005630AF">
        <w:rPr>
          <w:rFonts w:cstheme="minorHAnsi"/>
          <w:color w:val="000000"/>
          <w:sz w:val="24"/>
          <w:szCs w:val="24"/>
        </w:rPr>
        <w:t>trpí výkyvy nálad. I</w:t>
      </w:r>
      <w:r w:rsidRPr="00941006">
        <w:rPr>
          <w:rFonts w:cstheme="minorHAnsi"/>
          <w:color w:val="000000"/>
          <w:sz w:val="24"/>
          <w:szCs w:val="24"/>
        </w:rPr>
        <w:t xml:space="preserve"> schopnost sebeobsluhy má kolísavý průběh. Pečující příznaky onemocnění považuje často za schv</w:t>
      </w:r>
      <w:r w:rsidR="00462622">
        <w:rPr>
          <w:rFonts w:cstheme="minorHAnsi"/>
          <w:color w:val="000000"/>
          <w:sz w:val="24"/>
          <w:szCs w:val="24"/>
        </w:rPr>
        <w:t>álnost</w:t>
      </w:r>
      <w:r w:rsidRPr="00941006">
        <w:rPr>
          <w:rFonts w:cstheme="minorHAnsi"/>
          <w:color w:val="000000"/>
          <w:sz w:val="24"/>
          <w:szCs w:val="24"/>
        </w:rPr>
        <w:t>. Velkým problémem je i vztahovačnost nemocných a neustálé hledání</w:t>
      </w:r>
      <w:r>
        <w:rPr>
          <w:rFonts w:cstheme="minorHAnsi"/>
          <w:color w:val="000000"/>
          <w:sz w:val="24"/>
          <w:szCs w:val="24"/>
        </w:rPr>
        <w:t xml:space="preserve"> nebo opakované dotazy.</w:t>
      </w:r>
      <w:r w:rsidRPr="00941006">
        <w:rPr>
          <w:rFonts w:cstheme="minorHAnsi"/>
          <w:color w:val="000000"/>
          <w:sz w:val="24"/>
          <w:szCs w:val="24"/>
        </w:rPr>
        <w:t xml:space="preserve"> Dochází k osočování pečujícího ze</w:t>
      </w:r>
      <w:r w:rsidR="00462622">
        <w:rPr>
          <w:rFonts w:cstheme="minorHAnsi"/>
          <w:color w:val="000000"/>
          <w:sz w:val="24"/>
          <w:szCs w:val="24"/>
        </w:rPr>
        <w:t xml:space="preserve"> ztráty věcí</w:t>
      </w:r>
      <w:r w:rsidRPr="00941006">
        <w:rPr>
          <w:rFonts w:cstheme="minorHAnsi"/>
          <w:color w:val="000000"/>
          <w:sz w:val="24"/>
          <w:szCs w:val="24"/>
        </w:rPr>
        <w:t>. Pečující se jen výjimečně</w:t>
      </w:r>
      <w:r w:rsidR="00FB227A">
        <w:rPr>
          <w:rFonts w:cstheme="minorHAnsi"/>
          <w:color w:val="000000"/>
          <w:sz w:val="24"/>
          <w:szCs w:val="24"/>
        </w:rPr>
        <w:t xml:space="preserve"> dočkají poděkování </w:t>
      </w:r>
      <w:r w:rsidRPr="00941006">
        <w:rPr>
          <w:rFonts w:cstheme="minorHAnsi"/>
          <w:color w:val="000000"/>
          <w:sz w:val="24"/>
          <w:szCs w:val="24"/>
        </w:rPr>
        <w:t>od nemocných. Bohužel se ale velmi často setkávají s neporozuměním i od blízkého okolí. P</w:t>
      </w:r>
      <w:r w:rsidR="005630AF">
        <w:rPr>
          <w:rFonts w:cstheme="minorHAnsi"/>
          <w:color w:val="000000"/>
          <w:sz w:val="24"/>
          <w:szCs w:val="24"/>
        </w:rPr>
        <w:t>roto je péče</w:t>
      </w:r>
      <w:r w:rsidRPr="00941006">
        <w:rPr>
          <w:rFonts w:cstheme="minorHAnsi"/>
          <w:color w:val="000000"/>
          <w:sz w:val="24"/>
          <w:szCs w:val="24"/>
        </w:rPr>
        <w:t xml:space="preserve"> o člověka s kognitivním o</w:t>
      </w:r>
      <w:r w:rsidR="005630AF">
        <w:rPr>
          <w:rFonts w:cstheme="minorHAnsi"/>
          <w:color w:val="000000"/>
          <w:sz w:val="24"/>
          <w:szCs w:val="24"/>
        </w:rPr>
        <w:t>nemocněním nejnáročnější</w:t>
      </w:r>
      <w:r w:rsidRPr="00941006">
        <w:rPr>
          <w:rFonts w:cstheme="minorHAnsi"/>
          <w:color w:val="000000"/>
          <w:sz w:val="24"/>
          <w:szCs w:val="24"/>
        </w:rPr>
        <w:t>. A také proto se ne vždy podaří dopečovat o nemocného v domácím prostředí. Umístění do pobytového zařízení je pak nesmírně náročné jak pro nemocného, tak pro celou jeho rodinu. Přijetí nezbytnosti ukončení domácí péče a adaptace nemocného na zcela</w:t>
      </w:r>
      <w:r w:rsidR="00FB227A">
        <w:rPr>
          <w:rFonts w:cstheme="minorHAnsi"/>
          <w:color w:val="000000"/>
          <w:sz w:val="24"/>
          <w:szCs w:val="24"/>
        </w:rPr>
        <w:t xml:space="preserve"> nové prostředí je častým</w:t>
      </w:r>
      <w:r w:rsidRPr="00941006">
        <w:rPr>
          <w:rFonts w:cstheme="minorHAnsi"/>
          <w:color w:val="000000"/>
          <w:sz w:val="24"/>
          <w:szCs w:val="24"/>
        </w:rPr>
        <w:t xml:space="preserve"> tématem poradenských schůzek</w:t>
      </w:r>
      <w:r w:rsidRPr="00CA2014">
        <w:rPr>
          <w:rFonts w:ascii="Garamond" w:hAnsi="Garamond" w:cs="Arial"/>
          <w:color w:val="000000"/>
          <w:sz w:val="20"/>
          <w:szCs w:val="20"/>
        </w:rPr>
        <w:t xml:space="preserve">. </w:t>
      </w:r>
    </w:p>
    <w:p w:rsidR="00941006" w:rsidRPr="00941006" w:rsidRDefault="00941006" w:rsidP="00E87D5A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  <w:sz w:val="24"/>
          <w:szCs w:val="24"/>
        </w:rPr>
      </w:pPr>
      <w:r w:rsidRPr="00941006">
        <w:rPr>
          <w:rFonts w:cstheme="minorHAnsi"/>
          <w:color w:val="000000"/>
          <w:sz w:val="24"/>
          <w:szCs w:val="24"/>
        </w:rPr>
        <w:t>Pavel s Hanou</w:t>
      </w:r>
      <w:r>
        <w:rPr>
          <w:rFonts w:cstheme="minorHAnsi"/>
          <w:color w:val="000000"/>
          <w:sz w:val="24"/>
          <w:szCs w:val="24"/>
        </w:rPr>
        <w:t xml:space="preserve"> přicházejí na další konzultaci. Hana se rozhodla požádat o pří</w:t>
      </w:r>
      <w:r w:rsidR="00C42E5C">
        <w:rPr>
          <w:rFonts w:cstheme="minorHAnsi"/>
          <w:color w:val="000000"/>
          <w:sz w:val="24"/>
          <w:szCs w:val="24"/>
        </w:rPr>
        <w:t>spěvek</w:t>
      </w:r>
      <w:r w:rsidR="005630AF">
        <w:rPr>
          <w:rFonts w:cstheme="minorHAnsi"/>
          <w:color w:val="000000"/>
          <w:sz w:val="24"/>
          <w:szCs w:val="24"/>
        </w:rPr>
        <w:t xml:space="preserve"> na péči a využít pomoc</w:t>
      </w:r>
      <w:r w:rsidR="00C42E5C">
        <w:rPr>
          <w:rFonts w:cstheme="minorHAnsi"/>
          <w:color w:val="000000"/>
          <w:sz w:val="24"/>
          <w:szCs w:val="24"/>
        </w:rPr>
        <w:t xml:space="preserve"> pečovatelské služby. Toto období</w:t>
      </w:r>
      <w:r>
        <w:rPr>
          <w:rFonts w:cstheme="minorHAnsi"/>
          <w:color w:val="000000"/>
          <w:sz w:val="24"/>
          <w:szCs w:val="24"/>
        </w:rPr>
        <w:t xml:space="preserve"> je</w:t>
      </w:r>
      <w:r w:rsidRPr="00941006">
        <w:rPr>
          <w:rFonts w:cstheme="minorHAnsi"/>
          <w:color w:val="000000"/>
          <w:sz w:val="24"/>
          <w:szCs w:val="24"/>
        </w:rPr>
        <w:t xml:space="preserve"> nesmírně náročné. </w:t>
      </w:r>
      <w:r w:rsidR="00C42E5C">
        <w:rPr>
          <w:rFonts w:cstheme="minorHAnsi"/>
          <w:color w:val="000000"/>
          <w:sz w:val="24"/>
          <w:szCs w:val="24"/>
        </w:rPr>
        <w:t>Pavel odmítá nosit roušku. Nechodí ven, přestali se stýkat s kamarády</w:t>
      </w:r>
      <w:r w:rsidRPr="00941006">
        <w:rPr>
          <w:rFonts w:cstheme="minorHAnsi"/>
          <w:color w:val="000000"/>
          <w:sz w:val="24"/>
          <w:szCs w:val="24"/>
        </w:rPr>
        <w:t xml:space="preserve">.  Děti jim </w:t>
      </w:r>
      <w:r w:rsidR="00C42E5C">
        <w:rPr>
          <w:rFonts w:cstheme="minorHAnsi"/>
          <w:color w:val="000000"/>
          <w:sz w:val="24"/>
          <w:szCs w:val="24"/>
        </w:rPr>
        <w:t>vozí</w:t>
      </w:r>
      <w:r w:rsidRPr="00941006">
        <w:rPr>
          <w:rFonts w:cstheme="minorHAnsi"/>
          <w:color w:val="000000"/>
          <w:sz w:val="24"/>
          <w:szCs w:val="24"/>
        </w:rPr>
        <w:t xml:space="preserve"> náku</w:t>
      </w:r>
      <w:r w:rsidR="00C42E5C">
        <w:rPr>
          <w:rFonts w:cstheme="minorHAnsi"/>
          <w:color w:val="000000"/>
          <w:sz w:val="24"/>
          <w:szCs w:val="24"/>
        </w:rPr>
        <w:t>py, často volají. Ale Hana cítí</w:t>
      </w:r>
      <w:r w:rsidRPr="00941006">
        <w:rPr>
          <w:rFonts w:cstheme="minorHAnsi"/>
          <w:color w:val="000000"/>
          <w:sz w:val="24"/>
          <w:szCs w:val="24"/>
        </w:rPr>
        <w:t xml:space="preserve"> úzkost a nejistotu. Co když </w:t>
      </w:r>
      <w:r w:rsidR="00C42E5C">
        <w:rPr>
          <w:rFonts w:cstheme="minorHAnsi"/>
          <w:color w:val="000000"/>
          <w:sz w:val="24"/>
          <w:szCs w:val="24"/>
        </w:rPr>
        <w:t>onemocní, kdo se postará o Pavla? Sama má zdravotní potí</w:t>
      </w:r>
      <w:r w:rsidR="005630AF">
        <w:rPr>
          <w:rFonts w:cstheme="minorHAnsi"/>
          <w:color w:val="000000"/>
          <w:sz w:val="24"/>
          <w:szCs w:val="24"/>
        </w:rPr>
        <w:t>že</w:t>
      </w:r>
      <w:r w:rsidR="00FB227A">
        <w:rPr>
          <w:rFonts w:cstheme="minorHAnsi"/>
          <w:color w:val="000000"/>
          <w:sz w:val="24"/>
          <w:szCs w:val="24"/>
        </w:rPr>
        <w:t>. Ale kde vzít čas pro sebe?</w:t>
      </w:r>
      <w:r w:rsidR="00C42E5C">
        <w:rPr>
          <w:rFonts w:cstheme="minorHAnsi"/>
          <w:color w:val="000000"/>
          <w:sz w:val="24"/>
          <w:szCs w:val="24"/>
        </w:rPr>
        <w:t xml:space="preserve"> Hana si pochvaluje</w:t>
      </w:r>
      <w:r w:rsidRPr="00941006">
        <w:rPr>
          <w:rFonts w:cstheme="minorHAnsi"/>
          <w:color w:val="000000"/>
          <w:sz w:val="24"/>
          <w:szCs w:val="24"/>
        </w:rPr>
        <w:t xml:space="preserve"> </w:t>
      </w:r>
      <w:r w:rsidR="00E87D5A">
        <w:rPr>
          <w:rFonts w:cstheme="minorHAnsi"/>
          <w:color w:val="000000"/>
          <w:sz w:val="24"/>
          <w:szCs w:val="24"/>
        </w:rPr>
        <w:t>i</w:t>
      </w:r>
      <w:r w:rsidRPr="00941006">
        <w:rPr>
          <w:rFonts w:cstheme="minorHAnsi"/>
          <w:color w:val="000000"/>
          <w:sz w:val="24"/>
          <w:szCs w:val="24"/>
        </w:rPr>
        <w:t xml:space="preserve"> telefonický kontakt s poradnou: “Bylo fajn mluvit s někým, </w:t>
      </w:r>
      <w:r w:rsidR="005630AF">
        <w:rPr>
          <w:rFonts w:cstheme="minorHAnsi"/>
          <w:color w:val="000000"/>
          <w:sz w:val="24"/>
          <w:szCs w:val="24"/>
        </w:rPr>
        <w:t>koho znám a vymluvit se z věcí</w:t>
      </w:r>
      <w:r w:rsidRPr="00941006">
        <w:rPr>
          <w:rFonts w:cstheme="minorHAnsi"/>
          <w:color w:val="000000"/>
          <w:sz w:val="24"/>
          <w:szCs w:val="24"/>
        </w:rPr>
        <w:t>, které bych vlastním dětem nerad</w:t>
      </w:r>
      <w:r w:rsidR="00C42E5C">
        <w:rPr>
          <w:rFonts w:cstheme="minorHAnsi"/>
          <w:color w:val="000000"/>
          <w:sz w:val="24"/>
          <w:szCs w:val="24"/>
        </w:rPr>
        <w:t>a</w:t>
      </w:r>
      <w:r w:rsidRPr="00941006">
        <w:rPr>
          <w:rFonts w:cstheme="minorHAnsi"/>
          <w:color w:val="000000"/>
          <w:sz w:val="24"/>
          <w:szCs w:val="24"/>
        </w:rPr>
        <w:t xml:space="preserve"> svěřoval</w:t>
      </w:r>
      <w:r w:rsidR="00C42E5C">
        <w:rPr>
          <w:rFonts w:cstheme="minorHAnsi"/>
          <w:color w:val="000000"/>
          <w:sz w:val="24"/>
          <w:szCs w:val="24"/>
        </w:rPr>
        <w:t>a</w:t>
      </w:r>
      <w:r w:rsidRPr="00941006">
        <w:rPr>
          <w:rFonts w:cstheme="minorHAnsi"/>
          <w:color w:val="000000"/>
          <w:sz w:val="24"/>
          <w:szCs w:val="24"/>
        </w:rPr>
        <w:t>“.</w:t>
      </w:r>
      <w:r w:rsidR="00C42E5C">
        <w:rPr>
          <w:rFonts w:cstheme="minorHAnsi"/>
          <w:color w:val="000000"/>
          <w:sz w:val="24"/>
          <w:szCs w:val="24"/>
        </w:rPr>
        <w:t xml:space="preserve"> </w:t>
      </w:r>
    </w:p>
    <w:p w:rsidR="00941006" w:rsidRDefault="005630AF" w:rsidP="00E87D5A">
      <w:pPr>
        <w:autoSpaceDE w:val="0"/>
        <w:autoSpaceDN w:val="0"/>
        <w:adjustRightInd w:val="0"/>
        <w:spacing w:line="240" w:lineRule="auto"/>
        <w:jc w:val="both"/>
        <w:rPr>
          <w:rFonts w:ascii="Garamond" w:hAnsi="Garamond" w:cs="Arial"/>
          <w:color w:val="000000"/>
          <w:sz w:val="20"/>
          <w:szCs w:val="20"/>
        </w:rPr>
      </w:pPr>
      <w:r>
        <w:rPr>
          <w:rFonts w:cstheme="minorHAnsi"/>
          <w:color w:val="000000"/>
          <w:sz w:val="24"/>
          <w:szCs w:val="24"/>
        </w:rPr>
        <w:t>Poradna umí propojit</w:t>
      </w:r>
      <w:r w:rsidR="00941006" w:rsidRPr="00C42E5C">
        <w:rPr>
          <w:rFonts w:cstheme="minorHAnsi"/>
          <w:color w:val="000000"/>
          <w:sz w:val="24"/>
          <w:szCs w:val="24"/>
        </w:rPr>
        <w:t xml:space="preserve"> veškeré dostupné zdravotní i sociální služby a výrazně tak přispět ke zkvalitnění života jak </w:t>
      </w:r>
      <w:r w:rsidR="00462622">
        <w:rPr>
          <w:rFonts w:cstheme="minorHAnsi"/>
          <w:color w:val="000000"/>
          <w:sz w:val="24"/>
          <w:szCs w:val="24"/>
        </w:rPr>
        <w:t>nemocným</w:t>
      </w:r>
      <w:r w:rsidR="00941006" w:rsidRPr="00C42E5C">
        <w:rPr>
          <w:rFonts w:cstheme="minorHAnsi"/>
          <w:color w:val="000000"/>
          <w:sz w:val="24"/>
          <w:szCs w:val="24"/>
        </w:rPr>
        <w:t xml:space="preserve">, tak především jejich pečujícím, rodinám i blízkým. </w:t>
      </w:r>
      <w:r w:rsidR="00C42E5C">
        <w:rPr>
          <w:rFonts w:cstheme="minorHAnsi"/>
          <w:color w:val="000000"/>
          <w:sz w:val="24"/>
          <w:szCs w:val="24"/>
        </w:rPr>
        <w:t>Poradíme</w:t>
      </w:r>
      <w:r w:rsidR="00462622">
        <w:rPr>
          <w:rFonts w:cstheme="minorHAnsi"/>
          <w:color w:val="000000"/>
          <w:sz w:val="24"/>
          <w:szCs w:val="24"/>
        </w:rPr>
        <w:t>, jak správně pečovat</w:t>
      </w:r>
      <w:r w:rsidR="00C42E5C">
        <w:rPr>
          <w:rFonts w:cstheme="minorHAnsi"/>
          <w:color w:val="000000"/>
          <w:sz w:val="24"/>
          <w:szCs w:val="24"/>
        </w:rPr>
        <w:t xml:space="preserve"> i kdo a jak Vám</w:t>
      </w:r>
      <w:r w:rsidR="00941006" w:rsidRPr="00C42E5C">
        <w:rPr>
          <w:rFonts w:cstheme="minorHAnsi"/>
          <w:color w:val="000000"/>
          <w:sz w:val="24"/>
          <w:szCs w:val="24"/>
        </w:rPr>
        <w:t xml:space="preserve"> může v péči pomoci. Kde</w:t>
      </w:r>
      <w:r w:rsidR="00462622">
        <w:rPr>
          <w:rFonts w:cstheme="minorHAnsi"/>
          <w:color w:val="000000"/>
          <w:sz w:val="24"/>
          <w:szCs w:val="24"/>
        </w:rPr>
        <w:t xml:space="preserve"> může</w:t>
      </w:r>
      <w:r>
        <w:rPr>
          <w:rFonts w:cstheme="minorHAnsi"/>
          <w:color w:val="000000"/>
          <w:sz w:val="24"/>
          <w:szCs w:val="24"/>
        </w:rPr>
        <w:t>te</w:t>
      </w:r>
      <w:r w:rsidR="00462622">
        <w:rPr>
          <w:rFonts w:cstheme="minorHAnsi"/>
          <w:color w:val="000000"/>
          <w:sz w:val="24"/>
          <w:szCs w:val="24"/>
        </w:rPr>
        <w:t xml:space="preserve"> žádat finanční podporu a pomoc</w:t>
      </w:r>
      <w:r w:rsidR="00941006" w:rsidRPr="00C42E5C">
        <w:rPr>
          <w:rFonts w:cstheme="minorHAnsi"/>
          <w:color w:val="000000"/>
          <w:sz w:val="24"/>
          <w:szCs w:val="24"/>
        </w:rPr>
        <w:t>. I jak ochránit majetek a práva nemocných</w:t>
      </w:r>
      <w:r w:rsidR="00C42E5C">
        <w:rPr>
          <w:rFonts w:cstheme="minorHAnsi"/>
          <w:color w:val="000000"/>
          <w:sz w:val="24"/>
          <w:szCs w:val="24"/>
        </w:rPr>
        <w:t>.</w:t>
      </w:r>
      <w:r w:rsidR="00941006" w:rsidRPr="00C42E5C">
        <w:rPr>
          <w:rFonts w:cstheme="minorHAnsi"/>
          <w:color w:val="000000"/>
          <w:sz w:val="24"/>
          <w:szCs w:val="24"/>
        </w:rPr>
        <w:t xml:space="preserve"> </w:t>
      </w:r>
    </w:p>
    <w:p w:rsidR="00FB227A" w:rsidRPr="00FB227A" w:rsidRDefault="00462622" w:rsidP="00855294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color w:val="0563C1" w:themeColor="hyperlink"/>
          <w:u w:val="single"/>
        </w:rPr>
      </w:pPr>
      <w:r w:rsidRPr="00855294">
        <w:rPr>
          <w:rFonts w:cstheme="minorHAnsi"/>
          <w:color w:val="000000"/>
        </w:rPr>
        <w:t>Neodkládejte péči o svoji paměť. Ani péči o své blízké! Nebojte se domluvit si schůzku</w:t>
      </w:r>
      <w:r w:rsidR="00FB227A">
        <w:rPr>
          <w:rFonts w:cstheme="minorHAnsi"/>
          <w:color w:val="000000"/>
        </w:rPr>
        <w:t>. N</w:t>
      </w:r>
      <w:r w:rsidRPr="00855294">
        <w:rPr>
          <w:rFonts w:cstheme="minorHAnsi"/>
          <w:color w:val="000000"/>
        </w:rPr>
        <w:t xml:space="preserve">e každé zapomínání musí být hned demence. Možná se stresujete a trápíte úplně zbytečně. A možná nečerpáte finanční nebo sociální pomoc, která by vám výrazně ulehčila život. Nebuďte na své starosti sami, přijďte se poradit. Některé věci dokážeme řešit i přes telefon 733 629 018 nebo email </w:t>
      </w:r>
      <w:hyperlink r:id="rId4" w:history="1">
        <w:r w:rsidR="005630AF" w:rsidRPr="00855294">
          <w:rPr>
            <w:rStyle w:val="Hypertextovodkaz"/>
            <w:rFonts w:cstheme="minorHAnsi"/>
          </w:rPr>
          <w:t>rypalova.m@alzheimerporadnavysocina.cz</w:t>
        </w:r>
      </w:hyperlink>
      <w:r w:rsidRPr="00855294">
        <w:rPr>
          <w:rFonts w:cstheme="minorHAnsi"/>
          <w:color w:val="000000"/>
        </w:rPr>
        <w:t xml:space="preserve"> Záleží jen na Vás, jaký kontakt zvolíte. My jsme tu pro Vás.</w:t>
      </w:r>
      <w:r w:rsidR="005630AF" w:rsidRPr="00855294">
        <w:rPr>
          <w:rFonts w:cstheme="minorHAnsi"/>
          <w:color w:val="000000"/>
        </w:rPr>
        <w:t xml:space="preserve"> Další informace najdete na </w:t>
      </w:r>
      <w:hyperlink r:id="rId5" w:history="1">
        <w:r w:rsidR="005630AF" w:rsidRPr="00855294">
          <w:rPr>
            <w:rStyle w:val="Hypertextovodkaz"/>
            <w:rFonts w:cstheme="minorHAnsi"/>
          </w:rPr>
          <w:t>www.alzheimerporadnavysocina.cz</w:t>
        </w:r>
      </w:hyperlink>
      <w:r w:rsidR="00855294">
        <w:rPr>
          <w:rFonts w:cstheme="minorHAnsi"/>
          <w:color w:val="000000"/>
        </w:rPr>
        <w:t xml:space="preserve"> </w:t>
      </w:r>
      <w:r w:rsidR="005630AF" w:rsidRPr="00855294">
        <w:rPr>
          <w:rFonts w:cstheme="minorHAnsi"/>
          <w:color w:val="000000"/>
        </w:rPr>
        <w:t xml:space="preserve">Nebo FB </w:t>
      </w:r>
      <w:hyperlink r:id="rId6" w:history="1">
        <w:r w:rsidR="00855294" w:rsidRPr="00855294">
          <w:rPr>
            <w:rStyle w:val="Hypertextovodkaz"/>
            <w:rFonts w:cstheme="minorHAnsi"/>
          </w:rPr>
          <w:t>https://www.facebook.com/alzheimerp</w:t>
        </w:r>
        <w:r w:rsidR="00855294" w:rsidRPr="00855294">
          <w:rPr>
            <w:rStyle w:val="Hypertextovodkaz"/>
            <w:rFonts w:cstheme="minorHAnsi"/>
          </w:rPr>
          <w:t>o</w:t>
        </w:r>
        <w:r w:rsidR="00855294" w:rsidRPr="00855294">
          <w:rPr>
            <w:rStyle w:val="Hypertextovodkaz"/>
            <w:rFonts w:cstheme="minorHAnsi"/>
          </w:rPr>
          <w:t>radnavysocina/</w:t>
        </w:r>
      </w:hyperlink>
      <w:r w:rsidR="00FB227A">
        <w:rPr>
          <w:rStyle w:val="Hypertextovodkaz"/>
          <w:rFonts w:cstheme="minorHAnsi"/>
        </w:rPr>
        <w:t xml:space="preserve"> </w:t>
      </w:r>
      <w:r w:rsidR="00FB227A" w:rsidRPr="00FB227A">
        <w:rPr>
          <w:rStyle w:val="Hypertextovodkaz"/>
          <w:rFonts w:cstheme="minorHAnsi"/>
          <w:color w:val="auto"/>
          <w:u w:val="none"/>
        </w:rPr>
        <w:t>Z</w:t>
      </w:r>
      <w:r w:rsidR="00FB227A">
        <w:rPr>
          <w:rStyle w:val="Hypertextovodkaz"/>
          <w:rFonts w:cstheme="minorHAnsi"/>
          <w:color w:val="auto"/>
          <w:u w:val="none"/>
        </w:rPr>
        <w:t>de najdete i oblíbené trénování paměti.</w:t>
      </w:r>
      <w:bookmarkStart w:id="0" w:name="_GoBack"/>
      <w:bookmarkEnd w:id="0"/>
    </w:p>
    <w:sectPr w:rsidR="00FB227A" w:rsidRPr="00FB22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A0"/>
    <w:rsid w:val="00264F32"/>
    <w:rsid w:val="00462622"/>
    <w:rsid w:val="005630AF"/>
    <w:rsid w:val="00855294"/>
    <w:rsid w:val="008D7FCE"/>
    <w:rsid w:val="00941006"/>
    <w:rsid w:val="00A24AA0"/>
    <w:rsid w:val="00C42E5C"/>
    <w:rsid w:val="00C61A2A"/>
    <w:rsid w:val="00E87D5A"/>
    <w:rsid w:val="00FB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53096-E630-4FE3-BA10-E0B1EE9C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24AA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630AF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FB22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alzheimerporadnavysocina/" TargetMode="External"/><Relationship Id="rId5" Type="http://schemas.openxmlformats.org/officeDocument/2006/relationships/hyperlink" Target="http://www.alzheimerporadnavysocina.cz" TargetMode="External"/><Relationship Id="rId4" Type="http://schemas.openxmlformats.org/officeDocument/2006/relationships/hyperlink" Target="mailto:rypalova.m@alzheimerporadnavysocina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533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Rýpalová</dc:creator>
  <cp:keywords/>
  <dc:description/>
  <cp:lastModifiedBy>Marcela Rýpalová</cp:lastModifiedBy>
  <cp:revision>5</cp:revision>
  <cp:lastPrinted>2021-01-20T09:18:00Z</cp:lastPrinted>
  <dcterms:created xsi:type="dcterms:W3CDTF">2021-01-20T06:57:00Z</dcterms:created>
  <dcterms:modified xsi:type="dcterms:W3CDTF">2021-01-20T09:19:00Z</dcterms:modified>
</cp:coreProperties>
</file>